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001"/>
        <w:tblW w:w="4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465AF4" w:rsidTr="00B16127">
        <w:trPr>
          <w:trHeight w:val="5632"/>
        </w:trPr>
        <w:tc>
          <w:tcPr>
            <w:tcW w:w="4613" w:type="dxa"/>
          </w:tcPr>
          <w:p w:rsidR="001F2A18" w:rsidRDefault="003067F7" w:rsidP="00B1612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</w:t>
            </w: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465AF4" w:rsidRDefault="00465AF4" w:rsidP="00B16127">
            <w:r w:rsidRPr="00465AF4">
              <w:rPr>
                <w:noProof/>
                <w:lang w:eastAsia="pl-PL"/>
              </w:rPr>
              <w:drawing>
                <wp:inline distT="0" distB="0" distL="0" distR="0" wp14:anchorId="7E40EB3B" wp14:editId="1B8D3D88">
                  <wp:extent cx="2790825" cy="3488531"/>
                  <wp:effectExtent l="0" t="0" r="0" b="0"/>
                  <wp:docPr id="1" name="Obraz 1" descr="C:\Users\Inducto JS\Downloads\DLPK 3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ducto JS\Downloads\DLPK 3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12" cy="349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127" w:rsidRDefault="00B16127">
      <w:pPr>
        <w:rPr>
          <w:b/>
          <w:color w:val="1F4E79" w:themeColor="accent1" w:themeShade="80"/>
          <w:sz w:val="40"/>
          <w:szCs w:val="40"/>
        </w:rPr>
      </w:pPr>
    </w:p>
    <w:p w:rsidR="001F2A18" w:rsidRPr="001F2A18" w:rsidRDefault="006A1A96" w:rsidP="00B16127">
      <w:pPr>
        <w:rPr>
          <w:b/>
          <w:color w:val="1F4E79" w:themeColor="accent1" w:themeShade="80"/>
          <w:sz w:val="50"/>
          <w:szCs w:val="50"/>
        </w:rPr>
      </w:pPr>
      <w:r>
        <w:rPr>
          <w:b/>
          <w:color w:val="1F4E79" w:themeColor="accent1" w:themeShade="80"/>
          <w:sz w:val="50"/>
          <w:szCs w:val="50"/>
        </w:rPr>
        <w:t>Trójfazowe Dławiki Filtracyjne</w:t>
      </w:r>
      <w:r w:rsidR="00472D3D">
        <w:rPr>
          <w:b/>
          <w:color w:val="1F4E79" w:themeColor="accent1" w:themeShade="80"/>
          <w:sz w:val="50"/>
          <w:szCs w:val="50"/>
        </w:rPr>
        <w:t xml:space="preserve"> Typ</w:t>
      </w:r>
      <w:r>
        <w:rPr>
          <w:b/>
          <w:color w:val="1F4E79" w:themeColor="accent1" w:themeShade="80"/>
          <w:sz w:val="50"/>
          <w:szCs w:val="50"/>
        </w:rPr>
        <w:t xml:space="preserve"> INF</w:t>
      </w:r>
      <w:r w:rsidR="004F219E">
        <w:rPr>
          <w:b/>
          <w:color w:val="1F4E79" w:themeColor="accent1" w:themeShade="80"/>
          <w:sz w:val="50"/>
          <w:szCs w:val="50"/>
        </w:rPr>
        <w:t xml:space="preserve"> 14</w:t>
      </w:r>
      <w:r w:rsidR="00F75C7E">
        <w:rPr>
          <w:b/>
          <w:color w:val="1F4E79" w:themeColor="accent1" w:themeShade="80"/>
          <w:sz w:val="50"/>
          <w:szCs w:val="50"/>
        </w:rPr>
        <w:t>%</w:t>
      </w:r>
    </w:p>
    <w:p w:rsidR="00AE21FB" w:rsidRDefault="003067F7">
      <w:r>
        <w:t xml:space="preserve">  </w:t>
      </w:r>
    </w:p>
    <w:p w:rsidR="003067F7" w:rsidRDefault="003067F7"/>
    <w:p w:rsidR="006A3B4B" w:rsidRPr="006A3B4B" w:rsidRDefault="006A3B4B" w:rsidP="006A3B4B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Dławiki</w:t>
      </w:r>
      <w:r w:rsidRPr="006A3B4B">
        <w:rPr>
          <w:rFonts w:eastAsia="Times New Roman" w:cs="Arial"/>
          <w:bCs/>
          <w:lang w:eastAsia="pl-PL"/>
        </w:rPr>
        <w:t xml:space="preserve"> do ochrony baterii kondensatorów w kompensatorach mocy biernej indukcyjnej. Ochrona ta polega na eliminacji wyższych harmonicznych, które są szkodliwe dla kondensatorów. Budowane są dla różnych napięć baterii oraz filtracji różnych harmonicznych, którą określa współczynni</w:t>
      </w:r>
      <w:r w:rsidR="00F75C7E">
        <w:rPr>
          <w:rFonts w:eastAsia="Times New Roman" w:cs="Arial"/>
          <w:bCs/>
          <w:lang w:eastAsia="pl-PL"/>
        </w:rPr>
        <w:t xml:space="preserve">k tłumienia “p” podawany w %. </w:t>
      </w:r>
    </w:p>
    <w:p w:rsidR="00AE21FB" w:rsidRPr="006A3B4B" w:rsidRDefault="0061638B" w:rsidP="006A3B4B">
      <w:pPr>
        <w:rPr>
          <w:b/>
        </w:rPr>
      </w:pPr>
      <w:r w:rsidRPr="006A3B4B">
        <w:rPr>
          <w:b/>
        </w:rPr>
        <w:t>Zastosowanie:</w:t>
      </w:r>
    </w:p>
    <w:p w:rsidR="0061638B" w:rsidRPr="006A3B4B" w:rsidRDefault="00BC6F3D">
      <w:r>
        <w:t>Filtracja harmonicznych w układach kompensacji mocy biernej</w:t>
      </w:r>
    </w:p>
    <w:p w:rsidR="0061638B" w:rsidRDefault="0061638B"/>
    <w:p w:rsidR="0061638B" w:rsidRPr="0061638B" w:rsidRDefault="0061638B" w:rsidP="0061638B"/>
    <w:p w:rsidR="001F2A18" w:rsidRDefault="001F2A18" w:rsidP="001F2A18">
      <w:pPr>
        <w:tabs>
          <w:tab w:val="left" w:pos="1875"/>
        </w:tabs>
      </w:pPr>
    </w:p>
    <w:p w:rsidR="001F2A18" w:rsidRDefault="001F2A18" w:rsidP="001F2A18">
      <w:pPr>
        <w:tabs>
          <w:tab w:val="left" w:pos="1875"/>
        </w:tabs>
      </w:pPr>
    </w:p>
    <w:p w:rsidR="00BC6F3D" w:rsidRDefault="00BC6F3D" w:rsidP="001F2A18">
      <w:pPr>
        <w:tabs>
          <w:tab w:val="left" w:pos="1875"/>
        </w:tabs>
      </w:pPr>
    </w:p>
    <w:p w:rsidR="00BC6F3D" w:rsidRDefault="00BC6F3D" w:rsidP="001F2A18">
      <w:pPr>
        <w:tabs>
          <w:tab w:val="left" w:pos="1875"/>
        </w:tabs>
      </w:pPr>
    </w:p>
    <w:tbl>
      <w:tblPr>
        <w:tblStyle w:val="Tabela-Siatka"/>
        <w:tblW w:w="9946" w:type="dxa"/>
        <w:tblLook w:val="04A0" w:firstRow="1" w:lastRow="0" w:firstColumn="1" w:lastColumn="0" w:noHBand="0" w:noVBand="1"/>
      </w:tblPr>
      <w:tblGrid>
        <w:gridCol w:w="4973"/>
        <w:gridCol w:w="4973"/>
      </w:tblGrid>
      <w:tr w:rsidR="00B16127" w:rsidTr="00BC6F3D">
        <w:trPr>
          <w:trHeight w:val="264"/>
        </w:trPr>
        <w:tc>
          <w:tcPr>
            <w:tcW w:w="9946" w:type="dxa"/>
            <w:gridSpan w:val="2"/>
          </w:tcPr>
          <w:p w:rsidR="00BC6F3D" w:rsidRPr="00BC6F3D" w:rsidRDefault="00B16127" w:rsidP="0061638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 w:rsidRPr="001F2A18">
              <w:rPr>
                <w:b/>
                <w:sz w:val="26"/>
                <w:szCs w:val="26"/>
              </w:rPr>
              <w:t>Dane techniczne:</w:t>
            </w:r>
          </w:p>
        </w:tc>
      </w:tr>
      <w:tr w:rsidR="00BC6F3D" w:rsidTr="00BC6F3D">
        <w:trPr>
          <w:trHeight w:val="249"/>
        </w:trPr>
        <w:tc>
          <w:tcPr>
            <w:tcW w:w="4973" w:type="dxa"/>
            <w:shd w:val="clear" w:color="auto" w:fill="auto"/>
          </w:tcPr>
          <w:p w:rsidR="00BC6F3D" w:rsidRPr="001F2A18" w:rsidRDefault="00BC6F3D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Napięcie baterii</w:t>
            </w:r>
          </w:p>
        </w:tc>
        <w:tc>
          <w:tcPr>
            <w:tcW w:w="4973" w:type="dxa"/>
            <w:shd w:val="clear" w:color="auto" w:fill="auto"/>
          </w:tcPr>
          <w:p w:rsidR="00BC6F3D" w:rsidRPr="001F2A18" w:rsidRDefault="003B505E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  <w:r w:rsidR="00BC6F3D">
              <w:rPr>
                <w:sz w:val="26"/>
                <w:szCs w:val="26"/>
              </w:rPr>
              <w:t>V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Napięcie pracy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C6F3D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400V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BC6F3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Współczynnik tłumienia „p”</w:t>
            </w:r>
          </w:p>
        </w:tc>
        <w:tc>
          <w:tcPr>
            <w:tcW w:w="4973" w:type="dxa"/>
          </w:tcPr>
          <w:p w:rsidR="00B16127" w:rsidRPr="001F2A18" w:rsidRDefault="004F219E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C6F3D">
              <w:rPr>
                <w:sz w:val="26"/>
                <w:szCs w:val="26"/>
              </w:rPr>
              <w:t>% [</w:t>
            </w:r>
            <w:proofErr w:type="spellStart"/>
            <w:r w:rsidR="00BC6F3D">
              <w:rPr>
                <w:sz w:val="26"/>
                <w:szCs w:val="26"/>
              </w:rPr>
              <w:t>fr</w:t>
            </w:r>
            <w:proofErr w:type="spellEnd"/>
            <w:r w:rsidR="00BC6F3D">
              <w:rPr>
                <w:sz w:val="26"/>
                <w:szCs w:val="26"/>
              </w:rPr>
              <w:t>=189Hz]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Częstotliwość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50Hz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Klasa izolacji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F 155°C jako standardowe wykonanie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Stopień ochrony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IP00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Temperatura otoczenia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40°C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Norma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Zgodne z PN-EN 60076-6</w:t>
            </w:r>
          </w:p>
        </w:tc>
      </w:tr>
    </w:tbl>
    <w:p w:rsidR="00B16127" w:rsidRDefault="00B16127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F2A18" w:rsidRDefault="003067F7" w:rsidP="0061638B">
      <w:pPr>
        <w:tabs>
          <w:tab w:val="left" w:pos="1155"/>
        </w:tabs>
      </w:pPr>
      <w:r>
        <w:rPr>
          <w:noProof/>
          <w:lang w:eastAsia="pl-PL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259715</wp:posOffset>
            </wp:positionV>
            <wp:extent cx="6736715" cy="2851150"/>
            <wp:effectExtent l="0" t="0" r="6985" b="635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2851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7F7" w:rsidRDefault="003067F7" w:rsidP="0061638B">
      <w:pPr>
        <w:tabs>
          <w:tab w:val="left" w:pos="1155"/>
        </w:tabs>
      </w:pPr>
    </w:p>
    <w:tbl>
      <w:tblPr>
        <w:tblStyle w:val="Tabela-Siatka"/>
        <w:tblpPr w:leftFromText="141" w:rightFromText="141" w:vertAnchor="text" w:horzAnchor="margin" w:tblpXSpec="center" w:tblpY="329"/>
        <w:tblW w:w="10897" w:type="dxa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82"/>
        <w:gridCol w:w="872"/>
        <w:gridCol w:w="872"/>
        <w:gridCol w:w="872"/>
        <w:gridCol w:w="872"/>
        <w:gridCol w:w="872"/>
        <w:gridCol w:w="872"/>
        <w:gridCol w:w="743"/>
        <w:gridCol w:w="743"/>
      </w:tblGrid>
      <w:tr w:rsidR="002C55E5" w:rsidTr="002C55E5">
        <w:trPr>
          <w:trHeight w:val="267"/>
        </w:trPr>
        <w:tc>
          <w:tcPr>
            <w:tcW w:w="4179" w:type="dxa"/>
            <w:gridSpan w:val="4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Parametry techniczne:</w:t>
            </w:r>
          </w:p>
        </w:tc>
        <w:tc>
          <w:tcPr>
            <w:tcW w:w="5232" w:type="dxa"/>
            <w:gridSpan w:val="6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Wymiary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Masa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straty</w:t>
            </w:r>
          </w:p>
        </w:tc>
      </w:tr>
      <w:tr w:rsidR="002C55E5" w:rsidTr="002C55E5">
        <w:trPr>
          <w:trHeight w:val="519"/>
        </w:trPr>
        <w:tc>
          <w:tcPr>
            <w:tcW w:w="1696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Typ</w:t>
            </w:r>
          </w:p>
        </w:tc>
        <w:tc>
          <w:tcPr>
            <w:tcW w:w="851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Moc</w:t>
            </w:r>
          </w:p>
          <w:p w:rsidR="002C55E5" w:rsidRDefault="002C55E5" w:rsidP="002C55E5">
            <w:pPr>
              <w:tabs>
                <w:tab w:val="left" w:pos="1155"/>
              </w:tabs>
              <w:jc w:val="center"/>
            </w:pPr>
            <w:proofErr w:type="spellStart"/>
            <w:r>
              <w:t>kVAr</w:t>
            </w:r>
            <w:proofErr w:type="spellEnd"/>
          </w:p>
        </w:tc>
        <w:tc>
          <w:tcPr>
            <w:tcW w:w="850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Prąd</w:t>
            </w:r>
          </w:p>
        </w:tc>
        <w:tc>
          <w:tcPr>
            <w:tcW w:w="78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proofErr w:type="spellStart"/>
            <w:r>
              <w:t>Induk</w:t>
            </w:r>
            <w:proofErr w:type="spellEnd"/>
            <w:r>
              <w:t>.</w:t>
            </w:r>
          </w:p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[</w:t>
            </w:r>
            <w:proofErr w:type="spellStart"/>
            <w:r>
              <w:t>mH</w:t>
            </w:r>
            <w:proofErr w:type="spellEnd"/>
            <w:r>
              <w:t>]</w:t>
            </w: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A</w:t>
            </w:r>
          </w:p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B</w:t>
            </w:r>
          </w:p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C</w:t>
            </w:r>
          </w:p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D</w:t>
            </w:r>
          </w:p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E</w:t>
            </w:r>
          </w:p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F</w:t>
            </w:r>
          </w:p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[kg]</w:t>
            </w: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  <w:r>
              <w:t>[W]</w:t>
            </w:r>
          </w:p>
        </w:tc>
      </w:tr>
      <w:tr w:rsidR="002C55E5" w:rsidTr="002C55E5">
        <w:trPr>
          <w:trHeight w:val="271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</w:pPr>
            <w:r>
              <w:t>INF 14-2,5-525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52"/>
        </w:trPr>
        <w:tc>
          <w:tcPr>
            <w:tcW w:w="1696" w:type="dxa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5-525</w:t>
            </w:r>
          </w:p>
        </w:tc>
        <w:tc>
          <w:tcPr>
            <w:tcW w:w="851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7,5-525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52"/>
        </w:trPr>
        <w:tc>
          <w:tcPr>
            <w:tcW w:w="1696" w:type="dxa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10-525</w:t>
            </w:r>
          </w:p>
        </w:tc>
        <w:tc>
          <w:tcPr>
            <w:tcW w:w="851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12,5-525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52"/>
        </w:trPr>
        <w:tc>
          <w:tcPr>
            <w:tcW w:w="1696" w:type="dxa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15-525</w:t>
            </w:r>
          </w:p>
        </w:tc>
        <w:tc>
          <w:tcPr>
            <w:tcW w:w="851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20-525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67"/>
        </w:trPr>
        <w:tc>
          <w:tcPr>
            <w:tcW w:w="1696" w:type="dxa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25-525</w:t>
            </w:r>
          </w:p>
        </w:tc>
        <w:tc>
          <w:tcPr>
            <w:tcW w:w="851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30-525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67"/>
        </w:trPr>
        <w:tc>
          <w:tcPr>
            <w:tcW w:w="1696" w:type="dxa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40-525</w:t>
            </w:r>
          </w:p>
        </w:tc>
        <w:tc>
          <w:tcPr>
            <w:tcW w:w="851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50-525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52"/>
        </w:trPr>
        <w:tc>
          <w:tcPr>
            <w:tcW w:w="1696" w:type="dxa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60-525</w:t>
            </w:r>
          </w:p>
        </w:tc>
        <w:tc>
          <w:tcPr>
            <w:tcW w:w="851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75-525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  <w:tr w:rsidR="002C55E5" w:rsidTr="002C55E5">
        <w:trPr>
          <w:trHeight w:val="252"/>
        </w:trPr>
        <w:tc>
          <w:tcPr>
            <w:tcW w:w="1696" w:type="dxa"/>
          </w:tcPr>
          <w:p w:rsidR="002C55E5" w:rsidRDefault="002C55E5" w:rsidP="002C55E5">
            <w:r>
              <w:t>INF 14</w:t>
            </w:r>
            <w:r w:rsidRPr="006D272C">
              <w:t>-</w:t>
            </w:r>
            <w:r>
              <w:t>100-525</w:t>
            </w:r>
          </w:p>
        </w:tc>
        <w:tc>
          <w:tcPr>
            <w:tcW w:w="851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8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C55E5" w:rsidRDefault="002C55E5" w:rsidP="002C55E5">
            <w:pPr>
              <w:tabs>
                <w:tab w:val="left" w:pos="1155"/>
              </w:tabs>
              <w:jc w:val="center"/>
            </w:pPr>
          </w:p>
        </w:tc>
      </w:tr>
    </w:tbl>
    <w:p w:rsidR="00A47136" w:rsidRDefault="00A47136" w:rsidP="0061638B">
      <w:pPr>
        <w:tabs>
          <w:tab w:val="left" w:pos="1155"/>
        </w:tabs>
      </w:pPr>
    </w:p>
    <w:p w:rsidR="00A47136" w:rsidRDefault="00A47136" w:rsidP="0061638B">
      <w:pPr>
        <w:tabs>
          <w:tab w:val="left" w:pos="1155"/>
        </w:tabs>
      </w:pPr>
    </w:p>
    <w:p w:rsidR="00A47136" w:rsidRPr="0061638B" w:rsidRDefault="00A47136" w:rsidP="0061638B">
      <w:pPr>
        <w:tabs>
          <w:tab w:val="left" w:pos="1155"/>
        </w:tabs>
      </w:pPr>
      <w:bookmarkStart w:id="0" w:name="_GoBack"/>
      <w:bookmarkEnd w:id="0"/>
    </w:p>
    <w:sectPr w:rsidR="00A47136" w:rsidRPr="0061638B" w:rsidSect="00B1612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39" w:rsidRDefault="00FE3C39" w:rsidP="00AE21FB">
      <w:pPr>
        <w:spacing w:after="0" w:line="240" w:lineRule="auto"/>
      </w:pPr>
      <w:r>
        <w:separator/>
      </w:r>
    </w:p>
  </w:endnote>
  <w:endnote w:type="continuationSeparator" w:id="0">
    <w:p w:rsidR="00FE3C39" w:rsidRDefault="00FE3C39" w:rsidP="00A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39" w:rsidRDefault="00FE3C39" w:rsidP="00AE21FB">
      <w:pPr>
        <w:spacing w:after="0" w:line="240" w:lineRule="auto"/>
      </w:pPr>
      <w:r>
        <w:separator/>
      </w:r>
    </w:p>
  </w:footnote>
  <w:footnote w:type="continuationSeparator" w:id="0">
    <w:p w:rsidR="00FE3C39" w:rsidRDefault="00FE3C39" w:rsidP="00AE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FB" w:rsidRPr="00AE21FB" w:rsidRDefault="006A3B4B" w:rsidP="00B16127">
    <w:pPr>
      <w:pStyle w:val="Nagwek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DŁAWIKI FILTRACYJNE                                                                             </w:t>
    </w:r>
    <w:r w:rsidR="00B16127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            </w:t>
    </w:r>
    <w:r w:rsidR="00B16127" w:rsidRPr="001E6482">
      <w:rPr>
        <w:noProof/>
        <w:lang w:eastAsia="pl-PL"/>
      </w:rPr>
      <w:drawing>
        <wp:inline distT="0" distB="0" distL="0" distR="0" wp14:anchorId="3F55F45A" wp14:editId="5F8C04A6">
          <wp:extent cx="885825" cy="535214"/>
          <wp:effectExtent l="0" t="0" r="0" b="0"/>
          <wp:docPr id="2" name="Obraz 2" descr="C:\Users\Inducto JS\Desktop\Smal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ducto JS\Desktop\Smal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14" cy="566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B"/>
    <w:rsid w:val="000439E0"/>
    <w:rsid w:val="00074B87"/>
    <w:rsid w:val="00076784"/>
    <w:rsid w:val="000C2423"/>
    <w:rsid w:val="001F2A18"/>
    <w:rsid w:val="002535F1"/>
    <w:rsid w:val="002C55E5"/>
    <w:rsid w:val="003067F7"/>
    <w:rsid w:val="0034112C"/>
    <w:rsid w:val="003503F0"/>
    <w:rsid w:val="003B505E"/>
    <w:rsid w:val="00465AF4"/>
    <w:rsid w:val="00472D3D"/>
    <w:rsid w:val="004F219E"/>
    <w:rsid w:val="004F7AB6"/>
    <w:rsid w:val="0052548F"/>
    <w:rsid w:val="0061638B"/>
    <w:rsid w:val="006A1A96"/>
    <w:rsid w:val="006A3B4B"/>
    <w:rsid w:val="00872331"/>
    <w:rsid w:val="0095328E"/>
    <w:rsid w:val="00961F50"/>
    <w:rsid w:val="00A47136"/>
    <w:rsid w:val="00AA4DEE"/>
    <w:rsid w:val="00AE21FB"/>
    <w:rsid w:val="00B16127"/>
    <w:rsid w:val="00BC6F3D"/>
    <w:rsid w:val="00C327E5"/>
    <w:rsid w:val="00C33F8C"/>
    <w:rsid w:val="00CC6B2D"/>
    <w:rsid w:val="00CF5B82"/>
    <w:rsid w:val="00DA1170"/>
    <w:rsid w:val="00E546C5"/>
    <w:rsid w:val="00F75C7E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027CC-3CEA-467D-9744-669D111C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FB"/>
  </w:style>
  <w:style w:type="paragraph" w:styleId="Stopka">
    <w:name w:val="footer"/>
    <w:basedOn w:val="Normalny"/>
    <w:link w:val="Stopka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FB"/>
  </w:style>
  <w:style w:type="table" w:styleId="Tabela-Siatka">
    <w:name w:val="Table Grid"/>
    <w:basedOn w:val="Standardowy"/>
    <w:uiPriority w:val="39"/>
    <w:rsid w:val="00AE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B5B8-60FD-47B5-93AC-25269181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Inducto JS</dc:creator>
  <cp:keywords/>
  <dc:description/>
  <cp:lastModifiedBy>Inducto JS</cp:lastModifiedBy>
  <cp:revision>3</cp:revision>
  <cp:lastPrinted>2018-05-10T11:11:00Z</cp:lastPrinted>
  <dcterms:created xsi:type="dcterms:W3CDTF">2018-08-13T12:03:00Z</dcterms:created>
  <dcterms:modified xsi:type="dcterms:W3CDTF">2018-08-13T12:17:00Z</dcterms:modified>
</cp:coreProperties>
</file>